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71E3F">
      <w:pPr>
        <w:adjustRightInd w:val="0"/>
        <w:snapToGrid w:val="0"/>
        <w:spacing w:line="600" w:lineRule="exact"/>
        <w:ind w:firstLine="720" w:firstLineChars="200"/>
        <w:rPr>
          <w:rFonts w:eastAsia="仿宋_GB2312"/>
          <w:sz w:val="32"/>
          <w:szCs w:val="32"/>
          <w:u w:val="single"/>
        </w:rPr>
      </w:pPr>
      <w:bookmarkStart w:id="0" w:name="_GoBack"/>
      <w:bookmarkEnd w:id="0"/>
      <w:r>
        <w:rPr>
          <w:rFonts w:eastAsia="仿宋_GB2312"/>
          <w:sz w:val="36"/>
          <w:szCs w:val="36"/>
        </w:rPr>
        <w:t xml:space="preserve">                                </w:t>
      </w:r>
      <w:r>
        <w:rPr>
          <w:rFonts w:eastAsia="仿宋_GB2312"/>
          <w:sz w:val="32"/>
          <w:szCs w:val="32"/>
        </w:rPr>
        <w:t>合同编号：</w:t>
      </w:r>
      <w:r>
        <w:rPr>
          <w:rFonts w:eastAsia="仿宋_GB2312"/>
          <w:sz w:val="32"/>
          <w:szCs w:val="32"/>
          <w:u w:val="single"/>
        </w:rPr>
        <w:t xml:space="preserve">       </w:t>
      </w:r>
    </w:p>
    <w:p w14:paraId="6A5A13A6">
      <w:pPr>
        <w:spacing w:line="590" w:lineRule="exact"/>
        <w:jc w:val="center"/>
        <w:rPr>
          <w:rFonts w:eastAsia="仿宋_GB2312"/>
          <w:sz w:val="32"/>
          <w:szCs w:val="32"/>
        </w:rPr>
      </w:pPr>
    </w:p>
    <w:p w14:paraId="4B1232D0">
      <w:pPr>
        <w:spacing w:line="590" w:lineRule="exact"/>
        <w:jc w:val="center"/>
        <w:rPr>
          <w:rFonts w:eastAsia="仿宋_GB2312"/>
          <w:sz w:val="32"/>
          <w:szCs w:val="32"/>
        </w:rPr>
      </w:pPr>
    </w:p>
    <w:p w14:paraId="403CBDCA">
      <w:pPr>
        <w:spacing w:line="590" w:lineRule="exact"/>
        <w:jc w:val="center"/>
        <w:rPr>
          <w:rFonts w:eastAsia="仿宋_GB2312"/>
          <w:sz w:val="32"/>
          <w:szCs w:val="32"/>
        </w:rPr>
      </w:pPr>
    </w:p>
    <w:p w14:paraId="110B6C82">
      <w:pPr>
        <w:spacing w:line="590" w:lineRule="exact"/>
        <w:jc w:val="center"/>
        <w:rPr>
          <w:rFonts w:eastAsia="仿宋_GB2312"/>
          <w:sz w:val="32"/>
          <w:szCs w:val="32"/>
        </w:rPr>
      </w:pPr>
    </w:p>
    <w:p w14:paraId="73DD4719">
      <w:pPr>
        <w:spacing w:line="600" w:lineRule="exact"/>
        <w:jc w:val="center"/>
        <w:rPr>
          <w:rFonts w:eastAsia="方正小标宋简体"/>
          <w:sz w:val="44"/>
          <w:szCs w:val="44"/>
        </w:rPr>
      </w:pPr>
      <w:r>
        <w:rPr>
          <w:rFonts w:eastAsia="方正小标宋简体"/>
          <w:sz w:val="44"/>
          <w:szCs w:val="44"/>
        </w:rPr>
        <w:t>安徽省农村集体经济组织租赁合同</w:t>
      </w:r>
    </w:p>
    <w:p w14:paraId="2CD0AF20">
      <w:pPr>
        <w:spacing w:line="600" w:lineRule="exact"/>
        <w:jc w:val="center"/>
        <w:rPr>
          <w:rFonts w:eastAsia="方正小标宋简体"/>
          <w:sz w:val="44"/>
          <w:szCs w:val="44"/>
        </w:rPr>
      </w:pPr>
      <w:r>
        <w:rPr>
          <w:rFonts w:eastAsia="方正小标宋简体"/>
          <w:sz w:val="44"/>
          <w:szCs w:val="44"/>
        </w:rPr>
        <w:t>示范文本（试行）</w:t>
      </w:r>
    </w:p>
    <w:p w14:paraId="5798D0CA">
      <w:pPr>
        <w:spacing w:line="600" w:lineRule="exact"/>
        <w:jc w:val="center"/>
        <w:rPr>
          <w:rFonts w:eastAsia="方正小标宋简体"/>
          <w:sz w:val="44"/>
          <w:szCs w:val="44"/>
        </w:rPr>
      </w:pPr>
    </w:p>
    <w:p w14:paraId="6DD7B3A7">
      <w:pPr>
        <w:spacing w:line="590" w:lineRule="exact"/>
        <w:rPr>
          <w:rFonts w:eastAsia="方正小标宋简体"/>
          <w:sz w:val="44"/>
          <w:szCs w:val="44"/>
        </w:rPr>
      </w:pPr>
    </w:p>
    <w:p w14:paraId="7BDC8BEA">
      <w:pPr>
        <w:spacing w:line="590" w:lineRule="exact"/>
        <w:rPr>
          <w:rFonts w:eastAsia="方正小标宋简体"/>
          <w:sz w:val="44"/>
          <w:szCs w:val="44"/>
        </w:rPr>
      </w:pPr>
    </w:p>
    <w:p w14:paraId="0826B5BD">
      <w:pPr>
        <w:spacing w:line="590" w:lineRule="exact"/>
        <w:rPr>
          <w:rFonts w:eastAsia="方正小标宋简体"/>
          <w:sz w:val="44"/>
          <w:szCs w:val="44"/>
        </w:rPr>
      </w:pPr>
    </w:p>
    <w:p w14:paraId="6401E5E4">
      <w:pPr>
        <w:spacing w:line="590" w:lineRule="exact"/>
        <w:rPr>
          <w:rFonts w:eastAsia="方正小标宋简体"/>
          <w:sz w:val="44"/>
          <w:szCs w:val="44"/>
        </w:rPr>
      </w:pPr>
    </w:p>
    <w:p w14:paraId="1466D709">
      <w:pPr>
        <w:spacing w:line="590" w:lineRule="exact"/>
        <w:rPr>
          <w:rFonts w:eastAsia="方正小标宋简体"/>
          <w:sz w:val="44"/>
          <w:szCs w:val="44"/>
        </w:rPr>
      </w:pPr>
    </w:p>
    <w:p w14:paraId="5B07A8D4">
      <w:pPr>
        <w:spacing w:line="590" w:lineRule="exact"/>
        <w:rPr>
          <w:rFonts w:eastAsia="方正小标宋简体"/>
          <w:sz w:val="44"/>
          <w:szCs w:val="44"/>
        </w:rPr>
      </w:pPr>
    </w:p>
    <w:p w14:paraId="70407FAD">
      <w:pPr>
        <w:spacing w:line="590" w:lineRule="exact"/>
        <w:rPr>
          <w:rFonts w:eastAsia="方正小标宋简体"/>
          <w:sz w:val="44"/>
          <w:szCs w:val="44"/>
        </w:rPr>
      </w:pPr>
    </w:p>
    <w:p w14:paraId="770CAC52">
      <w:pPr>
        <w:spacing w:line="590" w:lineRule="exact"/>
        <w:rPr>
          <w:rFonts w:eastAsia="方正小标宋简体"/>
          <w:sz w:val="44"/>
          <w:szCs w:val="44"/>
        </w:rPr>
      </w:pPr>
    </w:p>
    <w:p w14:paraId="59D49D9D">
      <w:pPr>
        <w:spacing w:line="590" w:lineRule="exact"/>
        <w:rPr>
          <w:rFonts w:eastAsia="方正小标宋简体"/>
          <w:sz w:val="44"/>
          <w:szCs w:val="44"/>
        </w:rPr>
      </w:pPr>
    </w:p>
    <w:p w14:paraId="6950C2C9">
      <w:pPr>
        <w:spacing w:line="590" w:lineRule="exact"/>
        <w:rPr>
          <w:rFonts w:eastAsia="仿宋_GB2312"/>
          <w:sz w:val="32"/>
          <w:szCs w:val="32"/>
        </w:rPr>
      </w:pPr>
    </w:p>
    <w:p w14:paraId="2829B7FA">
      <w:pPr>
        <w:spacing w:line="590" w:lineRule="exact"/>
        <w:rPr>
          <w:rFonts w:eastAsia="仿宋_GB2312"/>
          <w:sz w:val="32"/>
          <w:szCs w:val="32"/>
        </w:rPr>
      </w:pPr>
    </w:p>
    <w:p w14:paraId="4D68C085">
      <w:pPr>
        <w:spacing w:line="590" w:lineRule="exact"/>
        <w:rPr>
          <w:rFonts w:eastAsia="仿宋_GB2312"/>
          <w:sz w:val="32"/>
          <w:szCs w:val="32"/>
        </w:rPr>
      </w:pPr>
    </w:p>
    <w:p w14:paraId="0260C26B">
      <w:pPr>
        <w:spacing w:line="590" w:lineRule="exact"/>
        <w:jc w:val="center"/>
        <w:rPr>
          <w:rFonts w:ascii="楷体_GB2312" w:eastAsia="楷体_GB2312"/>
          <w:b/>
          <w:sz w:val="32"/>
          <w:szCs w:val="32"/>
        </w:rPr>
      </w:pPr>
      <w:r>
        <w:rPr>
          <w:rFonts w:hint="eastAsia" w:ascii="楷体_GB2312" w:eastAsia="楷体_GB2312"/>
          <w:b/>
          <w:sz w:val="32"/>
          <w:szCs w:val="32"/>
          <w:u w:val="single"/>
        </w:rPr>
        <w:t xml:space="preserve">   </w:t>
      </w:r>
      <w:r>
        <w:rPr>
          <w:rFonts w:hint="eastAsia" w:ascii="楷体_GB2312" w:eastAsia="楷体_GB2312"/>
          <w:b/>
          <w:sz w:val="32"/>
          <w:szCs w:val="32"/>
        </w:rPr>
        <w:t>市</w:t>
      </w:r>
      <w:r>
        <w:rPr>
          <w:rFonts w:hint="eastAsia" w:ascii="楷体_GB2312" w:eastAsia="楷体_GB2312"/>
          <w:b/>
          <w:sz w:val="32"/>
          <w:szCs w:val="32"/>
          <w:u w:val="single"/>
        </w:rPr>
        <w:t xml:space="preserve">   </w:t>
      </w:r>
      <w:r>
        <w:rPr>
          <w:rFonts w:hint="eastAsia" w:ascii="楷体_GB2312" w:eastAsia="楷体_GB2312"/>
          <w:b/>
          <w:sz w:val="32"/>
          <w:szCs w:val="32"/>
        </w:rPr>
        <w:t>县（市、区）农业农村局</w:t>
      </w:r>
    </w:p>
    <w:p w14:paraId="7E12F55D">
      <w:pPr>
        <w:spacing w:line="590" w:lineRule="exact"/>
        <w:jc w:val="center"/>
        <w:rPr>
          <w:rFonts w:ascii="楷体_GB2312" w:eastAsia="楷体_GB2312"/>
          <w:b/>
          <w:sz w:val="32"/>
          <w:szCs w:val="32"/>
        </w:rPr>
      </w:pPr>
      <w:r>
        <w:rPr>
          <w:rFonts w:hint="eastAsia" w:ascii="楷体_GB2312" w:eastAsia="楷体_GB2312"/>
          <w:b/>
          <w:sz w:val="32"/>
          <w:szCs w:val="32"/>
          <w:u w:val="single"/>
        </w:rPr>
        <w:t xml:space="preserve">   </w:t>
      </w:r>
      <w:r>
        <w:rPr>
          <w:rFonts w:hint="eastAsia" w:ascii="楷体_GB2312" w:eastAsia="楷体_GB2312"/>
          <w:b/>
          <w:sz w:val="32"/>
          <w:szCs w:val="32"/>
        </w:rPr>
        <w:t>年</w:t>
      </w:r>
      <w:r>
        <w:rPr>
          <w:rFonts w:hint="eastAsia" w:ascii="楷体_GB2312" w:eastAsia="楷体_GB2312"/>
          <w:b/>
          <w:sz w:val="32"/>
          <w:szCs w:val="32"/>
          <w:u w:val="single"/>
        </w:rPr>
        <w:t xml:space="preserve">   </w:t>
      </w:r>
      <w:r>
        <w:rPr>
          <w:rFonts w:hint="eastAsia" w:ascii="楷体_GB2312" w:eastAsia="楷体_GB2312"/>
          <w:b/>
          <w:sz w:val="32"/>
          <w:szCs w:val="32"/>
        </w:rPr>
        <w:t>月</w:t>
      </w:r>
    </w:p>
    <w:p w14:paraId="2C53EFB9">
      <w:pPr>
        <w:spacing w:line="590" w:lineRule="exact"/>
        <w:rPr>
          <w:rFonts w:eastAsia="方正小标宋简体"/>
          <w:sz w:val="44"/>
          <w:szCs w:val="44"/>
        </w:rPr>
      </w:pPr>
    </w:p>
    <w:p w14:paraId="4A25CA6D">
      <w:pPr>
        <w:spacing w:line="600" w:lineRule="exact"/>
        <w:jc w:val="center"/>
        <w:rPr>
          <w:rFonts w:eastAsia="方正小标宋简体"/>
          <w:sz w:val="44"/>
          <w:szCs w:val="44"/>
        </w:rPr>
      </w:pPr>
      <w:r>
        <w:rPr>
          <w:rFonts w:eastAsia="方正小标宋简体"/>
          <w:sz w:val="44"/>
          <w:szCs w:val="44"/>
        </w:rPr>
        <w:t>使用说明</w:t>
      </w:r>
    </w:p>
    <w:p w14:paraId="62F950D2">
      <w:pPr>
        <w:adjustRightInd w:val="0"/>
        <w:snapToGrid w:val="0"/>
        <w:spacing w:line="600" w:lineRule="exact"/>
        <w:ind w:firstLine="640" w:firstLineChars="200"/>
        <w:rPr>
          <w:rFonts w:eastAsia="仿宋_GB2312"/>
          <w:kern w:val="0"/>
          <w:sz w:val="32"/>
          <w:szCs w:val="32"/>
        </w:rPr>
      </w:pPr>
    </w:p>
    <w:p w14:paraId="0C0F77AA">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一、本合同为示范文本，供农村集体经济组织发生租赁业务签订合同时参照使用。</w:t>
      </w:r>
    </w:p>
    <w:p w14:paraId="5B3ADF28">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二、合同签订前，双方当事人应当认真阅读本合同内容，对合同内容理解不一致的，可向当地农业农村部门咨询。</w:t>
      </w:r>
    </w:p>
    <w:p w14:paraId="1BBE5361">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三、本合同文本中相关条款存在留白行，供双方自行约定或者补充约定。双方当事人依法可以对文本条款的内容进行修改、增补或者删减。合同签订生效后,未被修改的文本印刷文字视为双方同意内容。</w:t>
      </w:r>
    </w:p>
    <w:p w14:paraId="4EB1B5BD">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四、双方当事人应当结合具体情况选择本合同协议条款中所提供的选择项，同意的在选择项前的</w:t>
      </w:r>
      <w:r>
        <w:rPr>
          <w:rFonts w:ascii="CESI仿宋-GB2312" w:hAnsi="CESI仿宋-GB2312"/>
          <w:kern w:val="0"/>
          <w:sz w:val="32"/>
          <w:szCs w:val="32"/>
        </w:rPr>
        <w:t>□</w:t>
      </w:r>
      <w:r>
        <w:rPr>
          <w:rFonts w:eastAsia="仿宋_GB2312"/>
          <w:kern w:val="0"/>
          <w:sz w:val="32"/>
          <w:szCs w:val="32"/>
        </w:rPr>
        <w:t>打√，不同意的打×。</w:t>
      </w:r>
    </w:p>
    <w:p w14:paraId="463C2386">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五、本合同文本中涉及到的选择、填写内容以手写项为优先。</w:t>
      </w:r>
    </w:p>
    <w:p w14:paraId="5C59A6BF">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六、当事人订立合同的，应当在合同书上签字、盖章或者按指印。</w:t>
      </w:r>
    </w:p>
    <w:p w14:paraId="34AFDB3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七、本合同文本“当事人”部分，自然人填写身份证号码，农村集体经济组织填写农业农村部门赋予的统一社会信用代码，其他市场主体填写市场监督管理部门赋予的统一社会信用代码。</w:t>
      </w:r>
    </w:p>
    <w:p w14:paraId="3A95A391">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八、本合同编号建议由县级以上农业农村部门指导乡镇（街道）农村集体“三资”管理部门按统一规则填写。</w:t>
      </w:r>
    </w:p>
    <w:p w14:paraId="33E586C7">
      <w:pPr>
        <w:adjustRightInd w:val="0"/>
        <w:snapToGrid w:val="0"/>
        <w:spacing w:line="600" w:lineRule="exact"/>
        <w:ind w:firstLine="640" w:firstLineChars="200"/>
        <w:rPr>
          <w:rFonts w:eastAsia="仿宋_GB2312"/>
          <w:kern w:val="0"/>
          <w:sz w:val="32"/>
          <w:szCs w:val="32"/>
        </w:rPr>
      </w:pPr>
    </w:p>
    <w:p w14:paraId="58FD7D7A">
      <w:pPr>
        <w:adjustRightInd w:val="0"/>
        <w:snapToGrid w:val="0"/>
        <w:spacing w:line="600" w:lineRule="exact"/>
        <w:ind w:firstLine="640" w:firstLineChars="200"/>
        <w:rPr>
          <w:rFonts w:eastAsia="仿宋_GB2312"/>
          <w:kern w:val="0"/>
          <w:sz w:val="32"/>
          <w:szCs w:val="32"/>
        </w:rPr>
      </w:pPr>
    </w:p>
    <w:p w14:paraId="7FDEBB35">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根据《中华人民共和国民法典》等相关法律法规，本着平等、自愿、公平、诚信、有偿的原则，经甲乙双方协商一致，就</w:t>
      </w:r>
      <w:r>
        <w:rPr>
          <w:rFonts w:eastAsia="仿宋_GB2312"/>
          <w:kern w:val="0"/>
          <w:sz w:val="32"/>
          <w:szCs w:val="32"/>
          <w:u w:val="single"/>
        </w:rPr>
        <w:t xml:space="preserve">       </w:t>
      </w:r>
      <w:r>
        <w:rPr>
          <w:rFonts w:eastAsia="仿宋_GB2312"/>
          <w:kern w:val="0"/>
          <w:sz w:val="32"/>
          <w:szCs w:val="32"/>
        </w:rPr>
        <w:t>租赁事宜，签订本合同。</w:t>
      </w:r>
    </w:p>
    <w:p w14:paraId="7DD3F8FD">
      <w:pPr>
        <w:adjustRightInd w:val="0"/>
        <w:snapToGrid w:val="0"/>
        <w:spacing w:line="600" w:lineRule="exact"/>
        <w:ind w:firstLine="640" w:firstLineChars="200"/>
        <w:rPr>
          <w:rFonts w:eastAsia="仿宋_GB2312"/>
          <w:kern w:val="0"/>
          <w:sz w:val="32"/>
          <w:szCs w:val="32"/>
        </w:rPr>
      </w:pPr>
      <w:r>
        <w:rPr>
          <w:rFonts w:eastAsia="黑体"/>
          <w:bCs/>
          <w:kern w:val="0"/>
          <w:sz w:val="32"/>
          <w:szCs w:val="32"/>
        </w:rPr>
        <w:t>一、当事人</w:t>
      </w:r>
      <w:r>
        <w:rPr>
          <w:rFonts w:eastAsia="仿宋_GB2312"/>
          <w:kern w:val="0"/>
          <w:sz w:val="32"/>
          <w:szCs w:val="32"/>
        </w:rPr>
        <w:t xml:space="preserve"> </w:t>
      </w:r>
    </w:p>
    <w:p w14:paraId="31C44D7A">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甲方（出租方）：</w:t>
      </w:r>
      <w:r>
        <w:rPr>
          <w:rFonts w:eastAsia="仿宋_GB2312"/>
          <w:kern w:val="0"/>
          <w:sz w:val="32"/>
          <w:szCs w:val="32"/>
          <w:u w:val="single"/>
        </w:rPr>
        <w:t xml:space="preserve">                         </w:t>
      </w:r>
    </w:p>
    <w:p w14:paraId="6D8A0EBA">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社会信用代码:</w:t>
      </w:r>
      <w:r>
        <w:rPr>
          <w:rFonts w:eastAsia="仿宋_GB2312"/>
          <w:kern w:val="0"/>
          <w:sz w:val="32"/>
          <w:szCs w:val="32"/>
          <w:u w:val="single"/>
        </w:rPr>
        <w:t xml:space="preserve">                           </w:t>
      </w:r>
    </w:p>
    <w:p w14:paraId="3C1E8F80">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法定代表人（负责人/农户代表人）：</w:t>
      </w:r>
      <w:r>
        <w:rPr>
          <w:rFonts w:eastAsia="仿宋_GB2312"/>
          <w:kern w:val="0"/>
          <w:sz w:val="32"/>
          <w:szCs w:val="32"/>
          <w:u w:val="single"/>
        </w:rPr>
        <w:t xml:space="preserve">                            </w:t>
      </w:r>
    </w:p>
    <w:p w14:paraId="5A448D13">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身份证号码：</w:t>
      </w:r>
      <w:r>
        <w:rPr>
          <w:rFonts w:eastAsia="仿宋_GB2312"/>
          <w:kern w:val="0"/>
          <w:sz w:val="32"/>
          <w:szCs w:val="32"/>
          <w:u w:val="single"/>
        </w:rPr>
        <w:t xml:space="preserve">                            </w:t>
      </w:r>
    </w:p>
    <w:p w14:paraId="53B94F3D">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联系地址：</w:t>
      </w:r>
      <w:r>
        <w:rPr>
          <w:rFonts w:eastAsia="仿宋_GB2312"/>
          <w:kern w:val="0"/>
          <w:sz w:val="32"/>
          <w:szCs w:val="32"/>
          <w:u w:val="single"/>
        </w:rPr>
        <w:t xml:space="preserve">                              </w:t>
      </w:r>
      <w:r>
        <w:rPr>
          <w:rFonts w:eastAsia="仿宋_GB2312"/>
          <w:kern w:val="0"/>
          <w:sz w:val="32"/>
          <w:szCs w:val="32"/>
        </w:rPr>
        <w:t xml:space="preserve"> </w:t>
      </w:r>
    </w:p>
    <w:p w14:paraId="5433EFB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联系电话：</w:t>
      </w:r>
      <w:r>
        <w:rPr>
          <w:rFonts w:eastAsia="仿宋_GB2312"/>
          <w:kern w:val="0"/>
          <w:sz w:val="32"/>
          <w:szCs w:val="32"/>
          <w:u w:val="single"/>
        </w:rPr>
        <w:t xml:space="preserve">                              </w:t>
      </w:r>
    </w:p>
    <w:p w14:paraId="3149C8B6">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乙方（承租方）：</w:t>
      </w:r>
      <w:r>
        <w:rPr>
          <w:rFonts w:eastAsia="仿宋_GB2312"/>
          <w:kern w:val="0"/>
          <w:sz w:val="32"/>
          <w:szCs w:val="32"/>
          <w:u w:val="single"/>
        </w:rPr>
        <w:t xml:space="preserve">                         </w:t>
      </w:r>
      <w:r>
        <w:rPr>
          <w:rFonts w:eastAsia="仿宋_GB2312"/>
          <w:kern w:val="0"/>
          <w:sz w:val="32"/>
          <w:szCs w:val="32"/>
        </w:rPr>
        <w:t xml:space="preserve"> </w:t>
      </w:r>
    </w:p>
    <w:p w14:paraId="37FFDDD2">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社会信用代码：</w:t>
      </w:r>
      <w:r>
        <w:rPr>
          <w:rFonts w:eastAsia="仿宋_GB2312"/>
          <w:kern w:val="0"/>
          <w:sz w:val="32"/>
          <w:szCs w:val="32"/>
          <w:u w:val="single"/>
        </w:rPr>
        <w:t xml:space="preserve">                         </w:t>
      </w:r>
    </w:p>
    <w:p w14:paraId="1FD1BE87">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 xml:space="preserve">身份证号码: </w:t>
      </w:r>
      <w:r>
        <w:rPr>
          <w:rFonts w:eastAsia="仿宋_GB2312"/>
          <w:kern w:val="0"/>
          <w:sz w:val="32"/>
          <w:szCs w:val="32"/>
          <w:u w:val="single"/>
        </w:rPr>
        <w:t xml:space="preserve">                           </w:t>
      </w:r>
    </w:p>
    <w:p w14:paraId="4698C93B">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法定代表人（负责人/农户代表人）：</w:t>
      </w:r>
      <w:r>
        <w:rPr>
          <w:rFonts w:eastAsia="仿宋_GB2312"/>
          <w:kern w:val="0"/>
          <w:sz w:val="32"/>
          <w:szCs w:val="32"/>
          <w:u w:val="single"/>
        </w:rPr>
        <w:t xml:space="preserve">                         </w:t>
      </w:r>
    </w:p>
    <w:p w14:paraId="5ABD2F0D">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身份证号码：</w:t>
      </w:r>
      <w:r>
        <w:rPr>
          <w:rFonts w:eastAsia="仿宋_GB2312"/>
          <w:kern w:val="0"/>
          <w:sz w:val="32"/>
          <w:szCs w:val="32"/>
          <w:u w:val="single"/>
        </w:rPr>
        <w:t xml:space="preserve">                         </w:t>
      </w:r>
    </w:p>
    <w:p w14:paraId="483AC9A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联系地址：</w:t>
      </w:r>
      <w:r>
        <w:rPr>
          <w:rFonts w:eastAsia="仿宋_GB2312"/>
          <w:kern w:val="0"/>
          <w:sz w:val="32"/>
          <w:szCs w:val="32"/>
          <w:u w:val="single"/>
        </w:rPr>
        <w:t xml:space="preserve">                          </w:t>
      </w:r>
    </w:p>
    <w:p w14:paraId="26ADB09B">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联系电话：</w:t>
      </w:r>
      <w:r>
        <w:rPr>
          <w:rFonts w:eastAsia="仿宋_GB2312"/>
          <w:kern w:val="0"/>
          <w:sz w:val="32"/>
          <w:szCs w:val="32"/>
          <w:u w:val="single"/>
        </w:rPr>
        <w:t xml:space="preserve">                          </w:t>
      </w:r>
      <w:r>
        <w:rPr>
          <w:rFonts w:eastAsia="仿宋_GB2312"/>
          <w:kern w:val="0"/>
          <w:sz w:val="32"/>
          <w:szCs w:val="32"/>
        </w:rPr>
        <w:t xml:space="preserve"> </w:t>
      </w:r>
    </w:p>
    <w:p w14:paraId="616C6A88">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经营主体类型：</w:t>
      </w:r>
      <w:r>
        <w:rPr>
          <w:rFonts w:ascii="CESI仿宋-GB2312" w:hAnsi="CESI仿宋-GB2312"/>
          <w:kern w:val="0"/>
          <w:sz w:val="32"/>
          <w:szCs w:val="32"/>
        </w:rPr>
        <w:t>□</w:t>
      </w:r>
      <w:r>
        <w:rPr>
          <w:rFonts w:eastAsia="仿宋_GB2312"/>
          <w:kern w:val="0"/>
          <w:sz w:val="32"/>
          <w:szCs w:val="32"/>
        </w:rPr>
        <w:t xml:space="preserve">自然人 </w:t>
      </w:r>
      <w:r>
        <w:rPr>
          <w:rFonts w:ascii="CESI仿宋-GB2312" w:hAnsi="CESI仿宋-GB2312"/>
          <w:kern w:val="0"/>
          <w:sz w:val="32"/>
          <w:szCs w:val="32"/>
        </w:rPr>
        <w:t>□</w:t>
      </w:r>
      <w:r>
        <w:rPr>
          <w:rFonts w:eastAsia="仿宋_GB2312"/>
          <w:kern w:val="0"/>
          <w:sz w:val="32"/>
          <w:szCs w:val="32"/>
        </w:rPr>
        <w:t xml:space="preserve">农村承包经营户 </w:t>
      </w:r>
      <w:r>
        <w:rPr>
          <w:rFonts w:ascii="CESI仿宋-GB2312" w:hAnsi="CESI仿宋-GB2312"/>
          <w:kern w:val="0"/>
          <w:sz w:val="32"/>
          <w:szCs w:val="32"/>
        </w:rPr>
        <w:t>□</w:t>
      </w:r>
      <w:r>
        <w:rPr>
          <w:rFonts w:eastAsia="仿宋_GB2312"/>
          <w:kern w:val="0"/>
          <w:sz w:val="32"/>
          <w:szCs w:val="32"/>
        </w:rPr>
        <w:t xml:space="preserve">农民专业合作社 </w:t>
      </w:r>
      <w:r>
        <w:rPr>
          <w:rFonts w:ascii="CESI仿宋-GB2312" w:hAnsi="CESI仿宋-GB2312"/>
          <w:kern w:val="0"/>
          <w:sz w:val="32"/>
          <w:szCs w:val="32"/>
        </w:rPr>
        <w:t>□</w:t>
      </w:r>
      <w:r>
        <w:rPr>
          <w:rFonts w:eastAsia="仿宋_GB2312"/>
          <w:kern w:val="0"/>
          <w:sz w:val="32"/>
          <w:szCs w:val="32"/>
        </w:rPr>
        <w:t xml:space="preserve">家庭农场 </w:t>
      </w:r>
      <w:r>
        <w:rPr>
          <w:rFonts w:ascii="CESI仿宋-GB2312" w:hAnsi="CESI仿宋-GB2312"/>
          <w:kern w:val="0"/>
          <w:sz w:val="32"/>
          <w:szCs w:val="32"/>
        </w:rPr>
        <w:t>□</w:t>
      </w:r>
      <w:r>
        <w:rPr>
          <w:rFonts w:eastAsia="仿宋_GB2312"/>
          <w:kern w:val="0"/>
          <w:sz w:val="32"/>
          <w:szCs w:val="32"/>
        </w:rPr>
        <w:t xml:space="preserve">公司 </w:t>
      </w:r>
      <w:r>
        <w:rPr>
          <w:rFonts w:ascii="CESI仿宋-GB2312" w:hAnsi="CESI仿宋-GB2312"/>
          <w:kern w:val="0"/>
          <w:sz w:val="32"/>
          <w:szCs w:val="32"/>
        </w:rPr>
        <w:t>□</w:t>
      </w:r>
      <w:r>
        <w:rPr>
          <w:rFonts w:eastAsia="仿宋_GB2312"/>
          <w:kern w:val="0"/>
          <w:sz w:val="32"/>
          <w:szCs w:val="32"/>
        </w:rPr>
        <w:t>其他:</w:t>
      </w:r>
      <w:r>
        <w:rPr>
          <w:rFonts w:eastAsia="仿宋_GB2312"/>
          <w:kern w:val="0"/>
          <w:sz w:val="32"/>
          <w:szCs w:val="32"/>
          <w:u w:val="single"/>
        </w:rPr>
        <w:t xml:space="preserve">                  </w:t>
      </w:r>
    </w:p>
    <w:p w14:paraId="07EA6800">
      <w:pPr>
        <w:adjustRightInd w:val="0"/>
        <w:snapToGrid w:val="0"/>
        <w:spacing w:line="600" w:lineRule="exact"/>
        <w:ind w:firstLine="640" w:firstLineChars="200"/>
        <w:rPr>
          <w:rFonts w:eastAsia="仿宋_GB2312"/>
          <w:kern w:val="0"/>
          <w:sz w:val="32"/>
          <w:szCs w:val="32"/>
        </w:rPr>
      </w:pPr>
      <w:r>
        <w:rPr>
          <w:rFonts w:eastAsia="黑体"/>
          <w:bCs/>
          <w:kern w:val="0"/>
          <w:sz w:val="32"/>
          <w:szCs w:val="32"/>
        </w:rPr>
        <w:t>二、租赁物</w:t>
      </w:r>
      <w:r>
        <w:rPr>
          <w:rFonts w:eastAsia="仿宋_GB2312"/>
          <w:kern w:val="0"/>
          <w:sz w:val="32"/>
          <w:szCs w:val="32"/>
        </w:rPr>
        <w:t xml:space="preserve"> </w:t>
      </w:r>
    </w:p>
    <w:p w14:paraId="581560B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1.租赁物名称：</w:t>
      </w:r>
      <w:r>
        <w:rPr>
          <w:rFonts w:eastAsia="仿宋_GB2312"/>
          <w:kern w:val="0"/>
          <w:sz w:val="32"/>
          <w:szCs w:val="32"/>
          <w:u w:val="single"/>
        </w:rPr>
        <w:t xml:space="preserve">                                 </w:t>
      </w:r>
      <w:r>
        <w:rPr>
          <w:rFonts w:eastAsia="仿宋_GB2312"/>
          <w:kern w:val="0"/>
          <w:sz w:val="32"/>
          <w:szCs w:val="32"/>
        </w:rPr>
        <w:t>。</w:t>
      </w:r>
    </w:p>
    <w:p w14:paraId="0551CAC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2.租赁物数量：</w:t>
      </w:r>
      <w:r>
        <w:rPr>
          <w:rFonts w:eastAsia="仿宋_GB2312"/>
          <w:kern w:val="0"/>
          <w:sz w:val="32"/>
          <w:szCs w:val="32"/>
          <w:u w:val="single"/>
        </w:rPr>
        <w:t xml:space="preserve">                                 </w:t>
      </w:r>
      <w:r>
        <w:rPr>
          <w:rFonts w:eastAsia="仿宋_GB2312"/>
          <w:kern w:val="0"/>
          <w:sz w:val="32"/>
          <w:szCs w:val="32"/>
        </w:rPr>
        <w:t>。</w:t>
      </w:r>
    </w:p>
    <w:p w14:paraId="3017B19A">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3.租赁物状态：</w:t>
      </w:r>
      <w:r>
        <w:rPr>
          <w:rFonts w:eastAsia="仿宋_GB2312"/>
          <w:kern w:val="0"/>
          <w:sz w:val="32"/>
          <w:szCs w:val="32"/>
          <w:u w:val="single"/>
        </w:rPr>
        <w:t xml:space="preserve">                                 </w:t>
      </w:r>
      <w:r>
        <w:rPr>
          <w:rFonts w:eastAsia="仿宋_GB2312"/>
          <w:kern w:val="0"/>
          <w:sz w:val="32"/>
          <w:szCs w:val="32"/>
        </w:rPr>
        <w:t>。</w:t>
      </w:r>
    </w:p>
    <w:p w14:paraId="09D9C18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4.租赁物的用途：</w:t>
      </w:r>
      <w:r>
        <w:rPr>
          <w:rFonts w:eastAsia="仿宋_GB2312"/>
          <w:kern w:val="0"/>
          <w:sz w:val="32"/>
          <w:szCs w:val="32"/>
          <w:u w:val="single"/>
        </w:rPr>
        <w:t xml:space="preserve">                             </w:t>
      </w:r>
      <w:r>
        <w:rPr>
          <w:rFonts w:eastAsia="仿宋_GB2312"/>
          <w:kern w:val="0"/>
          <w:sz w:val="32"/>
          <w:szCs w:val="32"/>
        </w:rPr>
        <w:t>。</w:t>
      </w:r>
    </w:p>
    <w:p w14:paraId="327B32F5">
      <w:pPr>
        <w:adjustRightInd w:val="0"/>
        <w:snapToGrid w:val="0"/>
        <w:spacing w:line="600" w:lineRule="exact"/>
        <w:ind w:firstLine="640" w:firstLineChars="200"/>
        <w:rPr>
          <w:rFonts w:eastAsia="黑体"/>
          <w:bCs/>
          <w:kern w:val="0"/>
          <w:sz w:val="32"/>
          <w:szCs w:val="32"/>
        </w:rPr>
      </w:pPr>
      <w:r>
        <w:rPr>
          <w:rFonts w:eastAsia="黑体"/>
          <w:bCs/>
          <w:kern w:val="0"/>
          <w:sz w:val="32"/>
          <w:szCs w:val="32"/>
        </w:rPr>
        <w:t>三、租赁期限</w:t>
      </w:r>
    </w:p>
    <w:p w14:paraId="6DE748C0">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甲乙双方租赁期限自</w:t>
      </w:r>
      <w:r>
        <w:rPr>
          <w:rFonts w:eastAsia="仿宋_GB2312"/>
          <w:kern w:val="0"/>
          <w:sz w:val="32"/>
          <w:szCs w:val="32"/>
          <w:u w:val="single"/>
        </w:rPr>
        <w:t xml:space="preserve">   </w:t>
      </w:r>
      <w:r>
        <w:rPr>
          <w:rFonts w:eastAsia="仿宋_GB2312"/>
          <w:kern w:val="0"/>
          <w:sz w:val="32"/>
          <w:szCs w:val="32"/>
        </w:rPr>
        <w:t>年</w:t>
      </w:r>
      <w:r>
        <w:rPr>
          <w:rFonts w:eastAsia="仿宋_GB2312"/>
          <w:kern w:val="0"/>
          <w:sz w:val="32"/>
          <w:szCs w:val="32"/>
          <w:u w:val="single"/>
        </w:rPr>
        <w:t xml:space="preserve">   </w:t>
      </w:r>
      <w:r>
        <w:rPr>
          <w:rFonts w:eastAsia="仿宋_GB2312"/>
          <w:kern w:val="0"/>
          <w:sz w:val="32"/>
          <w:szCs w:val="32"/>
        </w:rPr>
        <w:t>月</w:t>
      </w:r>
      <w:r>
        <w:rPr>
          <w:rFonts w:eastAsia="仿宋_GB2312"/>
          <w:kern w:val="0"/>
          <w:sz w:val="32"/>
          <w:szCs w:val="32"/>
          <w:u w:val="single"/>
        </w:rPr>
        <w:t xml:space="preserve">   </w:t>
      </w:r>
      <w:r>
        <w:rPr>
          <w:rFonts w:eastAsia="仿宋_GB2312"/>
          <w:kern w:val="0"/>
          <w:sz w:val="32"/>
          <w:szCs w:val="32"/>
        </w:rPr>
        <w:t>日起至</w:t>
      </w:r>
      <w:r>
        <w:rPr>
          <w:rFonts w:eastAsia="仿宋_GB2312"/>
          <w:kern w:val="0"/>
          <w:sz w:val="32"/>
          <w:szCs w:val="32"/>
          <w:u w:val="single"/>
        </w:rPr>
        <w:t xml:space="preserve">   </w:t>
      </w:r>
      <w:r>
        <w:rPr>
          <w:rFonts w:eastAsia="仿宋_GB2312"/>
          <w:kern w:val="0"/>
          <w:sz w:val="32"/>
          <w:szCs w:val="32"/>
        </w:rPr>
        <w:t>年</w:t>
      </w:r>
      <w:r>
        <w:rPr>
          <w:rFonts w:eastAsia="仿宋_GB2312"/>
          <w:kern w:val="0"/>
          <w:sz w:val="32"/>
          <w:szCs w:val="32"/>
          <w:u w:val="single"/>
        </w:rPr>
        <w:t xml:space="preserve">   </w:t>
      </w:r>
      <w:r>
        <w:rPr>
          <w:rFonts w:eastAsia="仿宋_GB2312"/>
          <w:kern w:val="0"/>
          <w:sz w:val="32"/>
          <w:szCs w:val="32"/>
        </w:rPr>
        <w:t>月</w:t>
      </w:r>
      <w:r>
        <w:rPr>
          <w:rFonts w:eastAsia="仿宋_GB2312"/>
          <w:kern w:val="0"/>
          <w:sz w:val="32"/>
          <w:szCs w:val="32"/>
          <w:u w:val="single"/>
        </w:rPr>
        <w:t xml:space="preserve">   </w:t>
      </w:r>
      <w:r>
        <w:rPr>
          <w:rFonts w:eastAsia="仿宋_GB2312"/>
          <w:kern w:val="0"/>
          <w:sz w:val="32"/>
          <w:szCs w:val="32"/>
        </w:rPr>
        <w:t>日止，且甲方自合同签订后</w:t>
      </w:r>
      <w:r>
        <w:rPr>
          <w:rFonts w:eastAsia="仿宋_GB2312"/>
          <w:kern w:val="0"/>
          <w:sz w:val="32"/>
          <w:szCs w:val="32"/>
          <w:u w:val="single"/>
        </w:rPr>
        <w:t xml:space="preserve">    </w:t>
      </w:r>
      <w:r>
        <w:rPr>
          <w:rFonts w:eastAsia="仿宋_GB2312"/>
          <w:kern w:val="0"/>
          <w:sz w:val="32"/>
          <w:szCs w:val="32"/>
        </w:rPr>
        <w:t>工作日内向乙方交付租赁物。</w:t>
      </w:r>
    </w:p>
    <w:p w14:paraId="29EB1463">
      <w:pPr>
        <w:adjustRightInd w:val="0"/>
        <w:snapToGrid w:val="0"/>
        <w:spacing w:line="600" w:lineRule="exact"/>
        <w:ind w:firstLine="640" w:firstLineChars="200"/>
        <w:rPr>
          <w:rFonts w:eastAsia="仿宋_GB2312"/>
          <w:kern w:val="0"/>
          <w:sz w:val="32"/>
          <w:szCs w:val="32"/>
        </w:rPr>
      </w:pPr>
      <w:r>
        <w:rPr>
          <w:rFonts w:eastAsia="黑体"/>
          <w:bCs/>
          <w:kern w:val="0"/>
          <w:sz w:val="32"/>
          <w:szCs w:val="32"/>
        </w:rPr>
        <w:t>四、租金及支付方式</w:t>
      </w:r>
      <w:r>
        <w:rPr>
          <w:rFonts w:eastAsia="仿宋_GB2312"/>
          <w:kern w:val="0"/>
          <w:sz w:val="32"/>
          <w:szCs w:val="32"/>
        </w:rPr>
        <w:t xml:space="preserve"> </w:t>
      </w:r>
    </w:p>
    <w:p w14:paraId="68304EE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（一）租金：</w:t>
      </w:r>
      <w:r>
        <w:rPr>
          <w:rFonts w:eastAsia="仿宋_GB2312"/>
          <w:kern w:val="0"/>
          <w:sz w:val="32"/>
          <w:szCs w:val="32"/>
          <w:u w:val="single"/>
        </w:rPr>
        <w:t xml:space="preserve">         </w:t>
      </w:r>
      <w:r>
        <w:rPr>
          <w:rFonts w:eastAsia="仿宋_GB2312"/>
          <w:kern w:val="0"/>
          <w:sz w:val="32"/>
          <w:szCs w:val="32"/>
        </w:rPr>
        <w:t>元（大写：</w:t>
      </w:r>
      <w:r>
        <w:rPr>
          <w:rFonts w:eastAsia="仿宋_GB2312"/>
          <w:kern w:val="0"/>
          <w:sz w:val="32"/>
          <w:szCs w:val="32"/>
          <w:u w:val="single"/>
        </w:rPr>
        <w:t xml:space="preserve">        </w:t>
      </w:r>
      <w:r>
        <w:rPr>
          <w:rFonts w:eastAsia="仿宋_GB2312"/>
          <w:kern w:val="0"/>
          <w:sz w:val="32"/>
          <w:szCs w:val="32"/>
        </w:rPr>
        <w:t xml:space="preserve">）。  </w:t>
      </w:r>
    </w:p>
    <w:p w14:paraId="4BA39CD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（二）租金</w:t>
      </w:r>
      <w:r>
        <w:rPr>
          <w:rFonts w:ascii="CESI仿宋-GB2312" w:hAnsi="CESI仿宋-GB2312"/>
          <w:kern w:val="0"/>
          <w:sz w:val="32"/>
          <w:szCs w:val="32"/>
        </w:rPr>
        <w:t>□</w:t>
      </w:r>
      <w:r>
        <w:rPr>
          <w:rFonts w:eastAsia="仿宋_GB2312"/>
          <w:kern w:val="0"/>
          <w:sz w:val="32"/>
          <w:szCs w:val="32"/>
        </w:rPr>
        <w:t xml:space="preserve">一次性支付 </w:t>
      </w:r>
      <w:r>
        <w:rPr>
          <w:rFonts w:ascii="CESI仿宋-GB2312" w:hAnsi="CESI仿宋-GB2312"/>
          <w:kern w:val="0"/>
          <w:sz w:val="32"/>
          <w:szCs w:val="32"/>
        </w:rPr>
        <w:t>□</w:t>
      </w:r>
      <w:r>
        <w:rPr>
          <w:rFonts w:eastAsia="仿宋_GB2312"/>
          <w:kern w:val="0"/>
          <w:sz w:val="32"/>
          <w:szCs w:val="32"/>
        </w:rPr>
        <w:t>分期支付</w:t>
      </w:r>
      <w:r>
        <w:rPr>
          <w:rFonts w:ascii="CESI仿宋-GB2312" w:hAnsi="CESI仿宋-GB2312"/>
          <w:kern w:val="0"/>
          <w:sz w:val="32"/>
          <w:szCs w:val="32"/>
        </w:rPr>
        <w:t>□</w:t>
      </w:r>
      <w:r>
        <w:rPr>
          <w:rFonts w:eastAsia="仿宋_GB2312"/>
          <w:kern w:val="0"/>
          <w:sz w:val="32"/>
          <w:szCs w:val="32"/>
        </w:rPr>
        <w:t>其他：</w:t>
      </w:r>
      <w:r>
        <w:rPr>
          <w:rFonts w:eastAsia="仿宋_GB2312"/>
          <w:kern w:val="0"/>
          <w:sz w:val="32"/>
          <w:szCs w:val="32"/>
          <w:u w:val="single"/>
        </w:rPr>
        <w:t xml:space="preserve">    </w:t>
      </w:r>
      <w:r>
        <w:rPr>
          <w:rFonts w:eastAsia="仿宋_GB2312"/>
          <w:kern w:val="0"/>
          <w:sz w:val="32"/>
          <w:szCs w:val="32"/>
        </w:rPr>
        <w:t>。</w:t>
      </w:r>
    </w:p>
    <w:p w14:paraId="25DC25A1">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（三）租金调整模式：根据当地经济发展水平变化，年租金按照</w:t>
      </w:r>
      <w:r>
        <w:rPr>
          <w:rFonts w:eastAsia="仿宋_GB2312"/>
          <w:kern w:val="0"/>
          <w:sz w:val="32"/>
          <w:szCs w:val="32"/>
          <w:u w:val="single"/>
        </w:rPr>
        <w:t xml:space="preserve">    </w:t>
      </w:r>
      <w:r>
        <w:rPr>
          <w:rFonts w:eastAsia="仿宋_GB2312"/>
          <w:kern w:val="0"/>
          <w:sz w:val="32"/>
          <w:szCs w:val="32"/>
        </w:rPr>
        <w:t>调整。</w:t>
      </w:r>
    </w:p>
    <w:p w14:paraId="4A24B1B0">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（四）租金使用：</w:t>
      </w:r>
      <w:r>
        <w:rPr>
          <w:rFonts w:ascii="CESI仿宋-GB2312" w:hAnsi="CESI仿宋-GB2312"/>
          <w:kern w:val="0"/>
          <w:sz w:val="32"/>
          <w:szCs w:val="32"/>
        </w:rPr>
        <w:t>□</w:t>
      </w:r>
      <w:r>
        <w:rPr>
          <w:rFonts w:eastAsia="仿宋_GB2312"/>
          <w:kern w:val="0"/>
          <w:sz w:val="32"/>
          <w:szCs w:val="32"/>
        </w:rPr>
        <w:t xml:space="preserve">现金 </w:t>
      </w:r>
      <w:r>
        <w:rPr>
          <w:rFonts w:ascii="CESI仿宋-GB2312" w:hAnsi="CESI仿宋-GB2312"/>
          <w:kern w:val="0"/>
          <w:sz w:val="32"/>
          <w:szCs w:val="32"/>
        </w:rPr>
        <w:t>□</w:t>
      </w:r>
      <w:r>
        <w:rPr>
          <w:rFonts w:eastAsia="仿宋_GB2312"/>
          <w:kern w:val="0"/>
          <w:sz w:val="32"/>
          <w:szCs w:val="32"/>
        </w:rPr>
        <w:t xml:space="preserve">银行汇款 </w:t>
      </w:r>
      <w:r>
        <w:rPr>
          <w:rFonts w:ascii="CESI仿宋-GB2312" w:hAnsi="CESI仿宋-GB2312"/>
          <w:kern w:val="0"/>
          <w:sz w:val="32"/>
          <w:szCs w:val="32"/>
        </w:rPr>
        <w:t>□</w:t>
      </w:r>
      <w:r>
        <w:rPr>
          <w:rFonts w:eastAsia="仿宋_GB2312"/>
          <w:kern w:val="0"/>
          <w:sz w:val="32"/>
          <w:szCs w:val="32"/>
        </w:rPr>
        <w:t>其他：</w:t>
      </w:r>
      <w:r>
        <w:rPr>
          <w:rFonts w:eastAsia="仿宋_GB2312"/>
          <w:kern w:val="0"/>
          <w:sz w:val="32"/>
          <w:szCs w:val="32"/>
          <w:u w:val="single"/>
        </w:rPr>
        <w:t xml:space="preserve">    </w:t>
      </w:r>
      <w:r>
        <w:rPr>
          <w:rFonts w:eastAsia="仿宋_GB2312"/>
          <w:kern w:val="0"/>
          <w:sz w:val="32"/>
          <w:szCs w:val="32"/>
        </w:rPr>
        <w:t>支付。</w:t>
      </w:r>
    </w:p>
    <w:p w14:paraId="64EF42CF">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甲方账户名称：</w:t>
      </w:r>
      <w:r>
        <w:rPr>
          <w:rFonts w:eastAsia="仿宋_GB2312"/>
          <w:kern w:val="0"/>
          <w:sz w:val="32"/>
          <w:szCs w:val="32"/>
          <w:u w:val="single"/>
        </w:rPr>
        <w:t xml:space="preserve">                          </w:t>
      </w:r>
    </w:p>
    <w:p w14:paraId="41BB545B">
      <w:p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银行账号：</w:t>
      </w:r>
      <w:r>
        <w:rPr>
          <w:rFonts w:eastAsia="仿宋_GB2312"/>
          <w:kern w:val="0"/>
          <w:sz w:val="32"/>
          <w:szCs w:val="32"/>
          <w:u w:val="single"/>
        </w:rPr>
        <w:t xml:space="preserve">                              </w:t>
      </w:r>
    </w:p>
    <w:p w14:paraId="7114427F">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开户行：</w:t>
      </w:r>
      <w:r>
        <w:rPr>
          <w:rFonts w:eastAsia="仿宋_GB2312"/>
          <w:kern w:val="0"/>
          <w:sz w:val="32"/>
          <w:szCs w:val="32"/>
          <w:u w:val="single"/>
        </w:rPr>
        <w:t xml:space="preserve">                                </w:t>
      </w:r>
      <w:r>
        <w:rPr>
          <w:rFonts w:eastAsia="仿宋_GB2312"/>
          <w:kern w:val="0"/>
          <w:sz w:val="32"/>
          <w:szCs w:val="32"/>
        </w:rPr>
        <w:t xml:space="preserve">  </w:t>
      </w:r>
    </w:p>
    <w:p w14:paraId="0AD533D3">
      <w:pPr>
        <w:adjustRightInd w:val="0"/>
        <w:snapToGrid w:val="0"/>
        <w:spacing w:line="600" w:lineRule="exact"/>
        <w:ind w:firstLine="640" w:firstLineChars="200"/>
        <w:rPr>
          <w:rFonts w:eastAsia="黑体"/>
          <w:bCs/>
          <w:kern w:val="0"/>
          <w:sz w:val="32"/>
          <w:szCs w:val="32"/>
        </w:rPr>
      </w:pPr>
      <w:r>
        <w:rPr>
          <w:rFonts w:eastAsia="黑体"/>
          <w:bCs/>
          <w:kern w:val="0"/>
          <w:sz w:val="32"/>
          <w:szCs w:val="32"/>
        </w:rPr>
        <w:t>五、租赁物的维修</w:t>
      </w:r>
    </w:p>
    <w:p w14:paraId="4AA41B4A">
      <w:pPr>
        <w:numPr>
          <w:ilvl w:val="0"/>
          <w:numId w:val="1"/>
        </w:numPr>
        <w:adjustRightInd w:val="0"/>
        <w:snapToGrid w:val="0"/>
        <w:spacing w:line="600" w:lineRule="exact"/>
        <w:ind w:firstLine="640" w:firstLineChars="200"/>
        <w:rPr>
          <w:rFonts w:eastAsia="仿宋_GB2312"/>
          <w:kern w:val="0"/>
          <w:sz w:val="32"/>
          <w:szCs w:val="32"/>
        </w:rPr>
      </w:pPr>
      <w:r>
        <w:rPr>
          <w:rFonts w:eastAsia="仿宋_GB2312"/>
          <w:kern w:val="0"/>
          <w:sz w:val="32"/>
          <w:szCs w:val="32"/>
        </w:rPr>
        <w:t>甲方维修的范围：</w:t>
      </w:r>
      <w:r>
        <w:rPr>
          <w:rFonts w:eastAsia="仿宋_GB2312"/>
          <w:kern w:val="0"/>
          <w:sz w:val="32"/>
          <w:szCs w:val="32"/>
          <w:u w:val="single"/>
        </w:rPr>
        <w:t xml:space="preserve">                        </w:t>
      </w:r>
      <w:r>
        <w:rPr>
          <w:rFonts w:eastAsia="仿宋_GB2312"/>
          <w:kern w:val="0"/>
          <w:sz w:val="32"/>
          <w:szCs w:val="32"/>
        </w:rPr>
        <w:t>。</w:t>
      </w:r>
    </w:p>
    <w:p w14:paraId="708D4151">
      <w:pPr>
        <w:numPr>
          <w:ilvl w:val="0"/>
          <w:numId w:val="1"/>
        </w:numPr>
        <w:adjustRightInd w:val="0"/>
        <w:snapToGrid w:val="0"/>
        <w:spacing w:line="600" w:lineRule="exact"/>
        <w:ind w:firstLine="640" w:firstLineChars="200"/>
        <w:rPr>
          <w:rFonts w:eastAsia="仿宋_GB2312"/>
          <w:kern w:val="0"/>
          <w:sz w:val="32"/>
          <w:szCs w:val="32"/>
        </w:rPr>
      </w:pPr>
      <w:r>
        <w:rPr>
          <w:rFonts w:eastAsia="仿宋_GB2312"/>
          <w:kern w:val="0"/>
          <w:sz w:val="32"/>
          <w:szCs w:val="32"/>
        </w:rPr>
        <w:t>乙方维修的范围：</w:t>
      </w:r>
      <w:r>
        <w:rPr>
          <w:rFonts w:eastAsia="仿宋_GB2312"/>
          <w:kern w:val="0"/>
          <w:sz w:val="32"/>
          <w:szCs w:val="32"/>
          <w:u w:val="single"/>
        </w:rPr>
        <w:t xml:space="preserve">                         </w:t>
      </w:r>
      <w:r>
        <w:rPr>
          <w:rFonts w:eastAsia="仿宋_GB2312"/>
          <w:kern w:val="0"/>
          <w:sz w:val="32"/>
          <w:szCs w:val="32"/>
        </w:rPr>
        <w:t>。</w:t>
      </w:r>
    </w:p>
    <w:p w14:paraId="30EB97CC">
      <w:pPr>
        <w:numPr>
          <w:ilvl w:val="0"/>
          <w:numId w:val="1"/>
        </w:numPr>
        <w:adjustRightInd w:val="0"/>
        <w:snapToGrid w:val="0"/>
        <w:spacing w:line="600" w:lineRule="exact"/>
        <w:ind w:firstLine="640" w:firstLineChars="200"/>
        <w:rPr>
          <w:rFonts w:eastAsia="仿宋_GB2312"/>
          <w:kern w:val="0"/>
          <w:sz w:val="32"/>
          <w:szCs w:val="32"/>
          <w:u w:val="single"/>
        </w:rPr>
      </w:pPr>
      <w:r>
        <w:rPr>
          <w:rFonts w:eastAsia="仿宋_GB2312"/>
          <w:kern w:val="0"/>
          <w:sz w:val="32"/>
          <w:szCs w:val="32"/>
        </w:rPr>
        <w:t>因租赁物维修时间超过</w:t>
      </w:r>
      <w:r>
        <w:rPr>
          <w:rFonts w:eastAsia="仿宋_GB2312"/>
          <w:kern w:val="0"/>
          <w:sz w:val="32"/>
          <w:szCs w:val="32"/>
          <w:u w:val="single"/>
        </w:rPr>
        <w:t xml:space="preserve">      </w:t>
      </w:r>
      <w:r>
        <w:rPr>
          <w:rFonts w:eastAsia="仿宋_GB2312"/>
          <w:kern w:val="0"/>
          <w:sz w:val="32"/>
          <w:szCs w:val="32"/>
        </w:rPr>
        <w:t>日，甲方应当减少租期或延长租期</w:t>
      </w:r>
      <w:r>
        <w:rPr>
          <w:rFonts w:eastAsia="仿宋_GB2312"/>
          <w:kern w:val="0"/>
          <w:sz w:val="32"/>
          <w:szCs w:val="32"/>
          <w:u w:val="single"/>
        </w:rPr>
        <w:t xml:space="preserve">     </w:t>
      </w:r>
      <w:r>
        <w:rPr>
          <w:rFonts w:eastAsia="仿宋_GB2312"/>
          <w:kern w:val="0"/>
          <w:sz w:val="32"/>
          <w:szCs w:val="32"/>
        </w:rPr>
        <w:t>日。</w:t>
      </w:r>
    </w:p>
    <w:p w14:paraId="32BB84A7">
      <w:pPr>
        <w:adjustRightInd w:val="0"/>
        <w:snapToGrid w:val="0"/>
        <w:spacing w:line="600" w:lineRule="exact"/>
        <w:ind w:firstLine="640" w:firstLineChars="200"/>
        <w:rPr>
          <w:rFonts w:eastAsia="黑体"/>
          <w:bCs/>
          <w:kern w:val="0"/>
          <w:sz w:val="32"/>
          <w:szCs w:val="32"/>
        </w:rPr>
      </w:pPr>
      <w:r>
        <w:rPr>
          <w:rFonts w:eastAsia="黑体"/>
          <w:bCs/>
          <w:kern w:val="0"/>
          <w:sz w:val="32"/>
          <w:szCs w:val="32"/>
        </w:rPr>
        <w:t xml:space="preserve">六、甲乙双方权利和义务 </w:t>
      </w:r>
    </w:p>
    <w:p w14:paraId="028800D6">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（一）甲方权利和义务 </w:t>
      </w:r>
    </w:p>
    <w:p w14:paraId="36B95681">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1.要求乙方按合同约定支付租金；</w:t>
      </w:r>
    </w:p>
    <w:p w14:paraId="69B821E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2.监督乙方按合同约定的用途依法合理利用和保护出租物； </w:t>
      </w:r>
    </w:p>
    <w:p w14:paraId="34FE742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3.制止乙方损害出租物的行为；</w:t>
      </w:r>
    </w:p>
    <w:p w14:paraId="209C578A">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4.租赁期限届满后收回出租物； </w:t>
      </w:r>
    </w:p>
    <w:p w14:paraId="50D49A36">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5.按照合同约定将出租物交付给乙方；</w:t>
      </w:r>
    </w:p>
    <w:p w14:paraId="3713288E">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6.其他:</w:t>
      </w:r>
      <w:r>
        <w:rPr>
          <w:rFonts w:eastAsia="仿宋_GB2312"/>
          <w:kern w:val="0"/>
          <w:sz w:val="32"/>
          <w:szCs w:val="32"/>
          <w:u w:val="single"/>
        </w:rPr>
        <w:t xml:space="preserve">                            </w:t>
      </w:r>
      <w:r>
        <w:rPr>
          <w:rFonts w:eastAsia="仿宋_GB2312"/>
          <w:kern w:val="0"/>
          <w:sz w:val="32"/>
          <w:szCs w:val="32"/>
        </w:rPr>
        <w:t xml:space="preserve">。 </w:t>
      </w:r>
    </w:p>
    <w:p w14:paraId="14AFBAB8">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（二）乙方权利和义务 </w:t>
      </w:r>
    </w:p>
    <w:p w14:paraId="722B590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1.要求甲方按照合同约定交付承租物； </w:t>
      </w:r>
    </w:p>
    <w:p w14:paraId="69F58B5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2.在合同约定的期限，依法依规利用承租物开展合法活动，否则出现任何后果由乙方自行承担；</w:t>
      </w:r>
    </w:p>
    <w:p w14:paraId="4FB4A03E">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3.按照合同约定及时向甲方支付租金； </w:t>
      </w:r>
    </w:p>
    <w:p w14:paraId="12234B5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4.未经甲方同意，不得对承租物进行改善或增设它物，不得将承租物对外抵押担保、转租，不得以合作的名义变相转租；</w:t>
      </w:r>
    </w:p>
    <w:p w14:paraId="3CE9B3E3">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5.租赁期限届满，有权在同等条件下优先承租； </w:t>
      </w:r>
    </w:p>
    <w:p w14:paraId="63CCF12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6.租赁期内，承租物被国家依法征收、征用、占用时，乙方不得阻挠。涉及到的补偿款归甲方所有，若涉及甲方允许条件下，乙方改扩建部分的补偿款归乙方所有； </w:t>
      </w:r>
    </w:p>
    <w:p w14:paraId="69CF45D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7.其他事项：</w:t>
      </w:r>
      <w:r>
        <w:rPr>
          <w:rFonts w:eastAsia="仿宋_GB2312"/>
          <w:kern w:val="0"/>
          <w:sz w:val="32"/>
          <w:szCs w:val="32"/>
          <w:u w:val="single"/>
        </w:rPr>
        <w:t xml:space="preserve">                                </w:t>
      </w:r>
      <w:r>
        <w:rPr>
          <w:rFonts w:eastAsia="仿宋_GB2312"/>
          <w:kern w:val="0"/>
          <w:sz w:val="32"/>
          <w:szCs w:val="32"/>
        </w:rPr>
        <w:t>。</w:t>
      </w:r>
    </w:p>
    <w:p w14:paraId="527A4B9A">
      <w:pPr>
        <w:adjustRightInd w:val="0"/>
        <w:snapToGrid w:val="0"/>
        <w:spacing w:line="600" w:lineRule="exact"/>
        <w:ind w:firstLine="640" w:firstLineChars="200"/>
        <w:rPr>
          <w:rFonts w:eastAsia="仿宋_GB2312"/>
          <w:kern w:val="0"/>
          <w:sz w:val="32"/>
          <w:szCs w:val="32"/>
        </w:rPr>
      </w:pPr>
      <w:r>
        <w:rPr>
          <w:rFonts w:eastAsia="黑体"/>
          <w:bCs/>
          <w:kern w:val="0"/>
          <w:sz w:val="32"/>
          <w:szCs w:val="32"/>
        </w:rPr>
        <w:t>七、合同变更、解除和终止</w:t>
      </w:r>
      <w:r>
        <w:rPr>
          <w:rFonts w:eastAsia="仿宋_GB2312"/>
          <w:kern w:val="0"/>
          <w:sz w:val="32"/>
          <w:szCs w:val="32"/>
        </w:rPr>
        <w:t xml:space="preserve"> </w:t>
      </w:r>
    </w:p>
    <w:p w14:paraId="0CA6F8CF">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一）合同有效期间，因不可抗力因素致使合同全部不能履行时，本合同自动终止，甲方将合同终止日至租赁到期日的期限内已收取的租金退还给乙方；致使合同部分不能履行的，其他部分继续履行，租金可以作相应调整。</w:t>
      </w:r>
    </w:p>
    <w:p w14:paraId="7CA2F14B">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（二）合同有效期内，乙方不按照合同规定的义务按时履约，甲方有权直接终止合同。</w:t>
      </w:r>
    </w:p>
    <w:p w14:paraId="0936523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（三）乙方在合同期满后继续经营承租物，必须在合同期满前</w:t>
      </w:r>
      <w:r>
        <w:rPr>
          <w:rFonts w:eastAsia="仿宋_GB2312"/>
          <w:kern w:val="0"/>
          <w:sz w:val="32"/>
          <w:szCs w:val="32"/>
          <w:u w:val="single"/>
        </w:rPr>
        <w:t xml:space="preserve">     </w:t>
      </w:r>
      <w:r>
        <w:rPr>
          <w:rFonts w:eastAsia="仿宋_GB2312"/>
          <w:kern w:val="0"/>
          <w:sz w:val="32"/>
          <w:szCs w:val="32"/>
        </w:rPr>
        <w:t>日内书面向甲方提出申请。如乙方不再继续经营的，必须在合同期满前</w:t>
      </w:r>
      <w:r>
        <w:rPr>
          <w:rFonts w:eastAsia="仿宋_GB2312"/>
          <w:kern w:val="0"/>
          <w:sz w:val="32"/>
          <w:szCs w:val="32"/>
          <w:u w:val="single"/>
        </w:rPr>
        <w:t xml:space="preserve">       </w:t>
      </w:r>
      <w:r>
        <w:rPr>
          <w:rFonts w:eastAsia="仿宋_GB2312"/>
          <w:kern w:val="0"/>
          <w:sz w:val="32"/>
          <w:szCs w:val="32"/>
        </w:rPr>
        <w:t>日内书面通知甲方，并在合同期满后</w:t>
      </w:r>
      <w:r>
        <w:rPr>
          <w:rFonts w:eastAsia="仿宋_GB2312"/>
          <w:kern w:val="0"/>
          <w:sz w:val="32"/>
          <w:szCs w:val="32"/>
          <w:u w:val="single"/>
        </w:rPr>
        <w:t xml:space="preserve">     </w:t>
      </w:r>
      <w:r>
        <w:rPr>
          <w:rFonts w:eastAsia="仿宋_GB2312"/>
          <w:kern w:val="0"/>
          <w:sz w:val="32"/>
          <w:szCs w:val="32"/>
        </w:rPr>
        <w:t xml:space="preserve">日内将承租物交还给甲方。 </w:t>
      </w:r>
    </w:p>
    <w:p w14:paraId="38644A9C">
      <w:pPr>
        <w:numPr>
          <w:ilvl w:val="0"/>
          <w:numId w:val="2"/>
        </w:num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合同到期或者未到期由甲方依法提前收回出租物，乙方依法投资建设的附属、配套设施处置方式： </w:t>
      </w:r>
    </w:p>
    <w:p w14:paraId="792C03BF">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由甲方无偿处置；</w:t>
      </w:r>
    </w:p>
    <w:p w14:paraId="0F609F17">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经有资质的第三方评估后，由甲方支付价款购买；</w:t>
      </w:r>
    </w:p>
    <w:p w14:paraId="3682ADEF">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 xml:space="preserve">经双方协商后，由甲方支付价款购买； </w:t>
      </w:r>
    </w:p>
    <w:p w14:paraId="7785B9E9">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由乙方恢复原状；</w:t>
      </w:r>
    </w:p>
    <w:p w14:paraId="1CBF9E20">
      <w:pPr>
        <w:adjustRightInd w:val="0"/>
        <w:snapToGrid w:val="0"/>
        <w:spacing w:line="600" w:lineRule="exact"/>
        <w:ind w:firstLine="640" w:firstLineChars="200"/>
        <w:rPr>
          <w:rFonts w:eastAsia="仿宋_GB2312"/>
          <w:kern w:val="0"/>
          <w:sz w:val="32"/>
          <w:szCs w:val="32"/>
        </w:rPr>
      </w:pPr>
      <w:r>
        <w:rPr>
          <w:rFonts w:ascii="CESI仿宋-GB2312" w:hAnsi="CESI仿宋-GB2312"/>
          <w:kern w:val="0"/>
          <w:sz w:val="32"/>
          <w:szCs w:val="32"/>
        </w:rPr>
        <w:t>□</w:t>
      </w:r>
      <w:r>
        <w:rPr>
          <w:rFonts w:eastAsia="仿宋_GB2312"/>
          <w:kern w:val="0"/>
          <w:sz w:val="32"/>
          <w:szCs w:val="32"/>
        </w:rPr>
        <w:t>其他:</w:t>
      </w:r>
      <w:r>
        <w:rPr>
          <w:rFonts w:eastAsia="仿宋_GB2312"/>
          <w:kern w:val="0"/>
          <w:sz w:val="32"/>
          <w:szCs w:val="32"/>
          <w:u w:val="single"/>
        </w:rPr>
        <w:t xml:space="preserve">                    </w:t>
      </w:r>
      <w:r>
        <w:rPr>
          <w:rFonts w:eastAsia="仿宋_GB2312"/>
          <w:kern w:val="0"/>
          <w:sz w:val="32"/>
          <w:szCs w:val="32"/>
        </w:rPr>
        <w:t xml:space="preserve">。 </w:t>
      </w:r>
    </w:p>
    <w:p w14:paraId="5F48A987">
      <w:pPr>
        <w:adjustRightInd w:val="0"/>
        <w:snapToGrid w:val="0"/>
        <w:spacing w:line="600" w:lineRule="exact"/>
        <w:ind w:firstLine="640" w:firstLineChars="200"/>
        <w:rPr>
          <w:rFonts w:eastAsia="黑体"/>
          <w:bCs/>
          <w:kern w:val="0"/>
          <w:sz w:val="32"/>
          <w:szCs w:val="32"/>
        </w:rPr>
      </w:pPr>
      <w:r>
        <w:rPr>
          <w:rFonts w:eastAsia="黑体"/>
          <w:bCs/>
          <w:kern w:val="0"/>
          <w:sz w:val="32"/>
          <w:szCs w:val="32"/>
        </w:rPr>
        <w:t xml:space="preserve">八、违约责任 </w:t>
      </w:r>
    </w:p>
    <w:p w14:paraId="68D65C9D">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（一）任何一方违约给对方造成损失的，违约方应承担赔偿责任，产生诉讼的，与诉讼相关的所有费用都由违约方承担。</w:t>
      </w:r>
    </w:p>
    <w:p w14:paraId="53674F0B">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（二）甲方应按合同规定按时向乙方交付出租物，逾期一日应向乙方支付年租金的万分之</w:t>
      </w:r>
      <w:r>
        <w:rPr>
          <w:rFonts w:eastAsia="仿宋_GB2312"/>
          <w:kern w:val="0"/>
          <w:sz w:val="32"/>
          <w:szCs w:val="32"/>
          <w:u w:val="single"/>
        </w:rPr>
        <w:t xml:space="preserve">    </w:t>
      </w:r>
      <w:r>
        <w:rPr>
          <w:rFonts w:eastAsia="仿宋_GB2312"/>
          <w:kern w:val="0"/>
          <w:sz w:val="32"/>
          <w:szCs w:val="32"/>
        </w:rPr>
        <w:t>（大写：</w:t>
      </w:r>
      <w:r>
        <w:rPr>
          <w:rFonts w:eastAsia="仿宋_GB2312"/>
          <w:kern w:val="0"/>
          <w:sz w:val="32"/>
          <w:szCs w:val="32"/>
          <w:u w:val="single"/>
        </w:rPr>
        <w:t xml:space="preserve">    </w:t>
      </w:r>
      <w:r>
        <w:rPr>
          <w:rFonts w:eastAsia="仿宋_GB2312"/>
          <w:kern w:val="0"/>
          <w:sz w:val="32"/>
          <w:szCs w:val="32"/>
        </w:rPr>
        <w:t>）作为违约金。逾期超过</w:t>
      </w:r>
      <w:r>
        <w:rPr>
          <w:rFonts w:eastAsia="仿宋_GB2312"/>
          <w:kern w:val="0"/>
          <w:sz w:val="32"/>
          <w:szCs w:val="32"/>
          <w:u w:val="single"/>
        </w:rPr>
        <w:t xml:space="preserve">     </w:t>
      </w:r>
      <w:r>
        <w:rPr>
          <w:rFonts w:eastAsia="仿宋_GB2312"/>
          <w:kern w:val="0"/>
          <w:sz w:val="32"/>
          <w:szCs w:val="32"/>
        </w:rPr>
        <w:t>日，乙方有权解除合同，甲方应当赔偿损失。</w:t>
      </w:r>
    </w:p>
    <w:p w14:paraId="017258E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（三）甲方出租的出租物存在权属纠纷或经济纠纷，致使合同全部或部分不能履行的，甲方应当赔偿损失。 </w:t>
      </w:r>
    </w:p>
    <w:p w14:paraId="769569B3">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（四）甲方违反合同约定擅自干涉和破坏乙方的生产经营,致使乙方无法进行正常的生产经营活动的，乙方有权解除合同，甲方应当赔偿损失。 </w:t>
      </w:r>
    </w:p>
    <w:p w14:paraId="3E1D0387">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（五）乙方应按照合同规定按时足额向甲方支付租金，逾期一日，乙方应向甲方支付年租金的万分之</w:t>
      </w:r>
      <w:r>
        <w:rPr>
          <w:rFonts w:eastAsia="仿宋_GB2312"/>
          <w:kern w:val="0"/>
          <w:sz w:val="32"/>
          <w:szCs w:val="32"/>
          <w:u w:val="single"/>
        </w:rPr>
        <w:t xml:space="preserve">   </w:t>
      </w:r>
      <w:r>
        <w:rPr>
          <w:rFonts w:eastAsia="仿宋_GB2312"/>
          <w:kern w:val="0"/>
          <w:sz w:val="32"/>
          <w:szCs w:val="32"/>
        </w:rPr>
        <w:t>（大写：</w:t>
      </w:r>
      <w:r>
        <w:rPr>
          <w:rFonts w:eastAsia="仿宋_GB2312"/>
          <w:kern w:val="0"/>
          <w:sz w:val="32"/>
          <w:szCs w:val="32"/>
          <w:u w:val="single"/>
        </w:rPr>
        <w:t xml:space="preserve">    </w:t>
      </w:r>
      <w:r>
        <w:rPr>
          <w:rFonts w:eastAsia="仿宋_GB2312"/>
          <w:kern w:val="0"/>
          <w:sz w:val="32"/>
          <w:szCs w:val="32"/>
        </w:rPr>
        <w:t>）作为违约金。逾期超过</w:t>
      </w:r>
      <w:r>
        <w:rPr>
          <w:rFonts w:eastAsia="仿宋_GB2312"/>
          <w:kern w:val="0"/>
          <w:sz w:val="32"/>
          <w:szCs w:val="32"/>
          <w:u w:val="single"/>
        </w:rPr>
        <w:t xml:space="preserve">    </w:t>
      </w:r>
      <w:r>
        <w:rPr>
          <w:rFonts w:eastAsia="仿宋_GB2312"/>
          <w:kern w:val="0"/>
          <w:sz w:val="32"/>
          <w:szCs w:val="32"/>
        </w:rPr>
        <w:t xml:space="preserve">日，甲方有权解除合同且不退还乙方支付的押金，乙方还应赔偿损失。 </w:t>
      </w:r>
    </w:p>
    <w:p w14:paraId="4BD984F0">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（六）合同期限届满的，乙方应当按照合同约定将承租物交还给甲方，逾期一日应向甲方支付年租金的万分之</w:t>
      </w:r>
    </w:p>
    <w:p w14:paraId="41F8E608">
      <w:pPr>
        <w:adjustRightInd w:val="0"/>
        <w:snapToGrid w:val="0"/>
        <w:spacing w:line="600" w:lineRule="exact"/>
        <w:ind w:firstLine="640" w:firstLineChars="200"/>
        <w:rPr>
          <w:rFonts w:eastAsia="仿宋_GB2312"/>
          <w:kern w:val="0"/>
          <w:sz w:val="32"/>
          <w:szCs w:val="32"/>
        </w:rPr>
      </w:pPr>
      <w:r>
        <w:rPr>
          <w:rFonts w:eastAsia="仿宋_GB2312"/>
          <w:kern w:val="0"/>
          <w:sz w:val="32"/>
          <w:szCs w:val="32"/>
          <w:u w:val="single"/>
        </w:rPr>
        <w:t xml:space="preserve">    </w:t>
      </w:r>
      <w:r>
        <w:rPr>
          <w:rFonts w:eastAsia="仿宋_GB2312"/>
          <w:kern w:val="0"/>
          <w:sz w:val="32"/>
          <w:szCs w:val="32"/>
        </w:rPr>
        <w:t>（大写：</w:t>
      </w:r>
      <w:r>
        <w:rPr>
          <w:rFonts w:eastAsia="仿宋_GB2312"/>
          <w:kern w:val="0"/>
          <w:sz w:val="32"/>
          <w:szCs w:val="32"/>
          <w:u w:val="single"/>
        </w:rPr>
        <w:t xml:space="preserve">     </w:t>
      </w:r>
      <w:r>
        <w:rPr>
          <w:rFonts w:eastAsia="仿宋_GB2312"/>
          <w:kern w:val="0"/>
          <w:sz w:val="32"/>
          <w:szCs w:val="32"/>
        </w:rPr>
        <w:t xml:space="preserve">）作为违约金。 </w:t>
      </w:r>
    </w:p>
    <w:p w14:paraId="014BE0EB">
      <w:pPr>
        <w:adjustRightInd w:val="0"/>
        <w:snapToGrid w:val="0"/>
        <w:spacing w:line="600" w:lineRule="exact"/>
        <w:ind w:firstLine="640" w:firstLineChars="200"/>
        <w:rPr>
          <w:rFonts w:eastAsia="黑体"/>
          <w:bCs/>
          <w:kern w:val="0"/>
          <w:sz w:val="32"/>
          <w:szCs w:val="32"/>
        </w:rPr>
      </w:pPr>
      <w:r>
        <w:rPr>
          <w:rFonts w:eastAsia="黑体"/>
          <w:bCs/>
          <w:kern w:val="0"/>
          <w:sz w:val="32"/>
          <w:szCs w:val="32"/>
        </w:rPr>
        <w:t>九、其他</w:t>
      </w:r>
    </w:p>
    <w:p w14:paraId="070AA883">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（一）本合同发生争议的，甲乙双方可以协商解决，也可以请求乡镇（街道）人民政府等调解解决。当事人不愿协商、调解或者协商、调解不成的，可以向出租物所在地区人民法院起诉。 </w:t>
      </w:r>
    </w:p>
    <w:p w14:paraId="45421870">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（二）本合同未尽事宜，经甲方、乙方协商一致后可签订补充书面协议。补充书面协议与本合同具有同等法律效力。</w:t>
      </w:r>
    </w:p>
    <w:p w14:paraId="318002E4">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三）本合同双方合同载明的地址、联系人、电话号码等发生变更的，变更方在变更后五个工作日内以书面通知对方。否则视为本合同载明的信息继续有效。通知、诉讼文书等文件以邮寄方式发送的，将文件按合同载明有效联络方式交给合法快递公司邮寄后，邮件被签收或拒收均视为已经送达。</w:t>
      </w:r>
    </w:p>
    <w:p w14:paraId="3D0E0F6B">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（四）本合同自甲乙双方签字、盖章或者按指印之日起生效。本合同一式</w:t>
      </w:r>
      <w:r>
        <w:rPr>
          <w:rFonts w:eastAsia="仿宋_GB2312"/>
          <w:kern w:val="0"/>
          <w:sz w:val="32"/>
          <w:szCs w:val="32"/>
          <w:u w:val="single"/>
        </w:rPr>
        <w:t xml:space="preserve">       </w:t>
      </w:r>
      <w:r>
        <w:rPr>
          <w:rFonts w:eastAsia="仿宋_GB2312"/>
          <w:kern w:val="0"/>
          <w:sz w:val="32"/>
          <w:szCs w:val="32"/>
        </w:rPr>
        <w:t>份，由甲方、乙方、乡镇（街道）农村集体“三资”管理部门、</w:t>
      </w:r>
      <w:r>
        <w:rPr>
          <w:rFonts w:eastAsia="仿宋_GB2312"/>
          <w:kern w:val="0"/>
          <w:sz w:val="32"/>
          <w:szCs w:val="32"/>
          <w:u w:val="single"/>
        </w:rPr>
        <w:t xml:space="preserve">            </w:t>
      </w:r>
      <w:r>
        <w:rPr>
          <w:rFonts w:eastAsia="仿宋_GB2312"/>
          <w:kern w:val="0"/>
          <w:sz w:val="32"/>
          <w:szCs w:val="32"/>
        </w:rPr>
        <w:t xml:space="preserve">，各执一份。 </w:t>
      </w:r>
    </w:p>
    <w:p w14:paraId="15BA190C">
      <w:pPr>
        <w:adjustRightInd w:val="0"/>
        <w:snapToGrid w:val="0"/>
        <w:spacing w:line="600" w:lineRule="exact"/>
        <w:ind w:firstLine="640" w:firstLineChars="200"/>
        <w:rPr>
          <w:rFonts w:eastAsia="仿宋_GB2312"/>
          <w:kern w:val="0"/>
          <w:sz w:val="32"/>
          <w:szCs w:val="32"/>
        </w:rPr>
      </w:pPr>
    </w:p>
    <w:p w14:paraId="42F24374">
      <w:pPr>
        <w:adjustRightInd w:val="0"/>
        <w:snapToGrid w:val="0"/>
        <w:spacing w:line="600" w:lineRule="exact"/>
        <w:ind w:firstLine="640" w:firstLineChars="200"/>
        <w:rPr>
          <w:rFonts w:eastAsia="仿宋_GB2312"/>
          <w:kern w:val="0"/>
          <w:sz w:val="32"/>
          <w:szCs w:val="32"/>
        </w:rPr>
      </w:pPr>
    </w:p>
    <w:p w14:paraId="70C32629">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甲方：                      乙方：</w:t>
      </w:r>
    </w:p>
    <w:p w14:paraId="68CA4C72">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法定代表人签字：            法定代表人（负责人/农户</w:t>
      </w:r>
    </w:p>
    <w:p w14:paraId="618D92FA">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 xml:space="preserve">                            代表人）签字： </w:t>
      </w:r>
    </w:p>
    <w:p w14:paraId="22B731E3">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签订时间：</w:t>
      </w:r>
      <w:r>
        <w:rPr>
          <w:rFonts w:hint="eastAsia" w:eastAsia="仿宋_GB2312"/>
          <w:kern w:val="0"/>
          <w:sz w:val="32"/>
          <w:szCs w:val="32"/>
        </w:rPr>
        <w:t xml:space="preserve">  </w:t>
      </w:r>
      <w:r>
        <w:rPr>
          <w:rFonts w:eastAsia="仿宋_GB2312"/>
          <w:kern w:val="0"/>
          <w:sz w:val="32"/>
          <w:szCs w:val="32"/>
        </w:rPr>
        <w:t xml:space="preserve"> 年 月 日       签订时间：</w:t>
      </w:r>
      <w:r>
        <w:rPr>
          <w:rFonts w:hint="eastAsia" w:eastAsia="仿宋_GB2312"/>
          <w:kern w:val="0"/>
          <w:sz w:val="32"/>
          <w:szCs w:val="32"/>
        </w:rPr>
        <w:t xml:space="preserve">  </w:t>
      </w:r>
      <w:r>
        <w:rPr>
          <w:rFonts w:eastAsia="仿宋_GB2312"/>
          <w:kern w:val="0"/>
          <w:sz w:val="32"/>
          <w:szCs w:val="32"/>
        </w:rPr>
        <w:t xml:space="preserve"> 年 月 日 </w:t>
      </w:r>
    </w:p>
    <w:p w14:paraId="1C13377C">
      <w:pPr>
        <w:adjustRightInd w:val="0"/>
        <w:snapToGrid w:val="0"/>
        <w:spacing w:line="600" w:lineRule="exact"/>
        <w:ind w:firstLine="640" w:firstLineChars="200"/>
        <w:rPr>
          <w:rFonts w:eastAsia="仿宋_GB2312"/>
          <w:kern w:val="0"/>
          <w:sz w:val="32"/>
          <w:szCs w:val="32"/>
        </w:rPr>
      </w:pPr>
      <w:r>
        <w:rPr>
          <w:rFonts w:eastAsia="仿宋_GB2312"/>
          <w:kern w:val="0"/>
          <w:sz w:val="32"/>
          <w:szCs w:val="32"/>
        </w:rPr>
        <w:t>签订地点：                  签订地点：</w:t>
      </w:r>
    </w:p>
    <w:p w14:paraId="52A92C55">
      <w:pPr>
        <w:spacing w:line="590" w:lineRule="exact"/>
        <w:rPr>
          <w:rFonts w:eastAsia="方正黑体_GBK"/>
          <w:sz w:val="32"/>
          <w:szCs w:val="32"/>
        </w:rPr>
      </w:pPr>
    </w:p>
    <w:p w14:paraId="075069A3">
      <w:pPr>
        <w:spacing w:line="590" w:lineRule="exact"/>
        <w:rPr>
          <w:rFonts w:eastAsia="方正黑体_GBK"/>
          <w:sz w:val="32"/>
          <w:szCs w:val="32"/>
        </w:rPr>
      </w:pPr>
    </w:p>
    <w:p w14:paraId="5CF2C098">
      <w:pPr>
        <w:spacing w:line="590" w:lineRule="exact"/>
        <w:rPr>
          <w:rFonts w:eastAsia="方正黑体_GBK"/>
          <w:sz w:val="32"/>
          <w:szCs w:val="32"/>
        </w:rPr>
      </w:pPr>
    </w:p>
    <w:p w14:paraId="6F90FF7E">
      <w:pPr>
        <w:spacing w:line="590" w:lineRule="exact"/>
        <w:rPr>
          <w:rFonts w:eastAsia="方正黑体_GBK"/>
          <w:sz w:val="32"/>
          <w:szCs w:val="32"/>
        </w:rPr>
      </w:pPr>
    </w:p>
    <w:p w14:paraId="131540EC">
      <w:pPr>
        <w:spacing w:line="590" w:lineRule="exact"/>
        <w:rPr>
          <w:rFonts w:eastAsia="仿宋_GB2312"/>
          <w:sz w:val="32"/>
          <w:szCs w:val="32"/>
        </w:rPr>
      </w:pPr>
    </w:p>
    <w:p w14:paraId="6EA4B9E3">
      <w:pPr>
        <w:spacing w:line="590" w:lineRule="exact"/>
        <w:rPr>
          <w:rFonts w:eastAsia="仿宋_GB2312"/>
          <w:sz w:val="32"/>
          <w:szCs w:val="32"/>
        </w:rPr>
      </w:pPr>
    </w:p>
    <w:p w14:paraId="077605CD">
      <w:pPr>
        <w:spacing w:line="590" w:lineRule="exact"/>
        <w:rPr>
          <w:rFonts w:eastAsia="仿宋_GB2312"/>
          <w:sz w:val="32"/>
          <w:szCs w:val="32"/>
        </w:rPr>
      </w:pPr>
    </w:p>
    <w:p w14:paraId="410A7DD4">
      <w:pPr>
        <w:spacing w:line="590" w:lineRule="exact"/>
        <w:rPr>
          <w:rFonts w:eastAsia="仿宋_GB2312"/>
          <w:sz w:val="32"/>
          <w:szCs w:val="32"/>
        </w:rPr>
      </w:pPr>
    </w:p>
    <w:p w14:paraId="0E8CD5C9">
      <w:r>
        <w:rPr>
          <w:rFonts w:eastAsia="仿宋_GB2312"/>
          <w:sz w:val="32"/>
          <w:szCs w:val="32"/>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SI仿宋-GB2312">
    <w:altName w:val="仿宋"/>
    <w:panose1 w:val="02000500000000000000"/>
    <w:charset w:val="86"/>
    <w:family w:val="auto"/>
    <w:pitch w:val="default"/>
    <w:sig w:usb0="00000000" w:usb1="00000000" w:usb2="00000010" w:usb3="00000000" w:csb0="0004000F" w:csb1="00000000"/>
  </w:font>
  <w:font w:name="仿宋">
    <w:panose1 w:val="02010609060101010101"/>
    <w:charset w:val="86"/>
    <w:family w:val="auto"/>
    <w:pitch w:val="default"/>
    <w:sig w:usb0="800002BF" w:usb1="38CF7CFA" w:usb2="00000016" w:usb3="00000000" w:csb0="00040001" w:csb1="00000000"/>
  </w:font>
  <w:font w:name="方正黑体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17429C"/>
    <w:multiLevelType w:val="singleLevel"/>
    <w:tmpl w:val="6617429C"/>
    <w:lvl w:ilvl="0" w:tentative="0">
      <w:start w:val="1"/>
      <w:numFmt w:val="chineseCounting"/>
      <w:suff w:val="nothing"/>
      <w:lvlText w:val="（%1）"/>
      <w:lvlJc w:val="left"/>
    </w:lvl>
  </w:abstractNum>
  <w:abstractNum w:abstractNumId="1">
    <w:nsid w:val="66178D94"/>
    <w:multiLevelType w:val="singleLevel"/>
    <w:tmpl w:val="66178D94"/>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35556"/>
    <w:rsid w:val="2BC35556"/>
    <w:rsid w:val="452B1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napToGrid w:val="0"/>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2399</Words>
  <Characters>2416</Characters>
  <Lines>0</Lines>
  <Paragraphs>0</Paragraphs>
  <TotalTime>0</TotalTime>
  <ScaleCrop>false</ScaleCrop>
  <LinksUpToDate>false</LinksUpToDate>
  <CharactersWithSpaces>3455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2026-06-10T08:40:00Z</dcterms:created>
  <dc:creator>12</dc:creator>
  <cp:lastModifiedBy>12</cp:lastModifiedBy>
  <dcterms:modified xsi:type="dcterms:W3CDTF">2026-06-10T08:44:25Z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78233B696D73488B8EB4AC7280D6C511_13</vt:lpwstr>
  </property>
  <property fmtid="{D5CDD505-2E9C-101B-9397-08002B2CF9AE}" pid="4" name="KSOTemplateDocerSaveRecord">
    <vt:lpwstr>eyJoZGlkIjoiNTY0ZmFiY2I2MGVjNTliMTNhNzZhNDFmMWRhMzhkMzgiLCJ1c2VySWQiOiI0NTc3Njg1MTQifQ==</vt:lpwstr>
  </property>
</Properties>
</file>